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BF2C" w14:textId="77777777" w:rsidR="002672CE" w:rsidRDefault="002672CE">
      <w:pPr>
        <w:pStyle w:val="Title"/>
      </w:pPr>
      <w:r>
        <w:t>Policy</w:t>
      </w:r>
    </w:p>
    <w:p w14:paraId="25BCF917" w14:textId="77777777" w:rsidR="002672CE" w:rsidRDefault="002672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5DACB5CE" w14:textId="77777777" w:rsidR="002672CE" w:rsidRDefault="002672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EMERGENCIES</w:t>
      </w:r>
    </w:p>
    <w:p w14:paraId="45C7807E" w14:textId="77777777" w:rsidR="002672CE" w:rsidRPr="002252B6" w:rsidRDefault="002672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sz w:val="32"/>
          <w:szCs w:val="32"/>
        </w:rPr>
      </w:pPr>
    </w:p>
    <w:p w14:paraId="119947C1" w14:textId="44395C24" w:rsidR="002672CE" w:rsidRDefault="002672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sz w:val="16"/>
        </w:rPr>
        <w:t>Code</w:t>
      </w:r>
      <w:r>
        <w:rPr>
          <w:rFonts w:ascii="Helvetica" w:hAnsi="Helvetica"/>
          <w:b/>
          <w:sz w:val="32"/>
        </w:rPr>
        <w:t xml:space="preserve"> EBC </w:t>
      </w:r>
      <w:r>
        <w:rPr>
          <w:i/>
          <w:sz w:val="16"/>
        </w:rPr>
        <w:t>Issued</w:t>
      </w:r>
      <w:r>
        <w:rPr>
          <w:rFonts w:ascii="Helvetica" w:hAnsi="Helvetica"/>
          <w:b/>
          <w:sz w:val="32"/>
        </w:rPr>
        <w:t xml:space="preserve"> </w:t>
      </w:r>
      <w:r w:rsidR="002252B6">
        <w:rPr>
          <w:rFonts w:ascii="Helvetica" w:hAnsi="Helvetica"/>
          <w:b/>
          <w:sz w:val="32"/>
        </w:rPr>
        <w:t>DRAFT/1</w:t>
      </w:r>
      <w:r w:rsidR="006B5B3E">
        <w:rPr>
          <w:rFonts w:ascii="Helvetica" w:hAnsi="Helvetica"/>
          <w:b/>
          <w:sz w:val="32"/>
        </w:rPr>
        <w:t>9</w:t>
      </w:r>
    </w:p>
    <w:p w14:paraId="406272C2" w14:textId="305DBB93" w:rsidR="002672CE" w:rsidRPr="002252B6" w:rsidRDefault="00612C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sidRPr="002252B6">
        <w:rPr>
          <w:noProof/>
          <w:sz w:val="24"/>
          <w:szCs w:val="24"/>
        </w:rPr>
        <mc:AlternateContent>
          <mc:Choice Requires="wps">
            <w:drawing>
              <wp:anchor distT="0" distB="0" distL="114300" distR="114300" simplePos="0" relativeHeight="251657216" behindDoc="0" locked="0" layoutInCell="0" allowOverlap="1" wp14:anchorId="0398B235" wp14:editId="3B330BF0">
                <wp:simplePos x="0" y="0"/>
                <wp:positionH relativeFrom="column">
                  <wp:posOffset>0</wp:posOffset>
                </wp:positionH>
                <wp:positionV relativeFrom="paragraph">
                  <wp:posOffset>82550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19F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" o:allowincell="f" strokeweight="1.5pt"/>
            </w:pict>
          </mc:Fallback>
        </mc:AlternateContent>
      </w:r>
    </w:p>
    <w:p w14:paraId="626BC845" w14:textId="77777777" w:rsidR="002252B6" w:rsidRPr="002252B6" w:rsidRDefault="002252B6" w:rsidP="002252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252B6">
        <w:rPr>
          <w:sz w:val="24"/>
          <w:szCs w:val="24"/>
        </w:rPr>
        <w:t xml:space="preserve">The board recognizes that appropriate crisis response to certain events is essential for the physical, emotional, and mental welfare of its students, employees, and the community. Those events may include, but are not limited to, suicide, death of employee or student, natural disaster, and threat of harm. The board, therefore, directs the superintendent to establish and implement an emergency preparedness planning and management guide to deal with crisis situations at the district and school level.  </w:t>
      </w:r>
    </w:p>
    <w:p w14:paraId="5BEEE378" w14:textId="77777777" w:rsidR="002252B6" w:rsidRPr="002252B6" w:rsidRDefault="002252B6" w:rsidP="002252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252B6">
        <w:rPr>
          <w:sz w:val="24"/>
          <w:szCs w:val="24"/>
        </w:rPr>
        <w:t xml:space="preserve"> </w:t>
      </w:r>
    </w:p>
    <w:p w14:paraId="76995BB7" w14:textId="77777777" w:rsidR="002252B6" w:rsidRPr="002252B6" w:rsidRDefault="002252B6" w:rsidP="002252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252B6">
        <w:rPr>
          <w:sz w:val="24"/>
          <w:szCs w:val="24"/>
        </w:rPr>
        <w:t>The superintendent will establish a district response team and ensure the establishment of such teams at the school level. The involvement of other municipal, county, state, or federal agencies should be encouraged and incorporated into the plan as needed. By utilizing all appropriate agencies and groups, the district will make every effort to minimize the effects of the crisis and maximize its resources while providing for the welfare of students, employees, and the community.</w:t>
      </w:r>
    </w:p>
    <w:p w14:paraId="7460759C" w14:textId="77777777" w:rsidR="002252B6" w:rsidRPr="002252B6" w:rsidRDefault="002252B6" w:rsidP="002252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38CE4DF" w14:textId="77777777" w:rsidR="002252B6" w:rsidRPr="002252B6" w:rsidRDefault="002252B6" w:rsidP="002252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252B6">
        <w:rPr>
          <w:sz w:val="24"/>
          <w:szCs w:val="24"/>
        </w:rPr>
        <w:t>The district will not disclose any information related to security plans or devices proposed, adopted, installed, or utilized by the schools to the public.</w:t>
      </w:r>
    </w:p>
    <w:p w14:paraId="3F351AF3" w14:textId="77777777" w:rsidR="002672CE" w:rsidRPr="002252B6" w:rsidRDefault="002672CE" w:rsidP="002252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357B13E" w14:textId="7A7B7623" w:rsidR="002672CE" w:rsidRPr="002252B6" w:rsidRDefault="002672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r w:rsidRPr="002252B6">
        <w:rPr>
          <w:sz w:val="24"/>
        </w:rPr>
        <w:t xml:space="preserve">Adopted </w:t>
      </w:r>
      <w:r w:rsidR="002252B6">
        <w:rPr>
          <w:sz w:val="24"/>
        </w:rPr>
        <w:t>^</w:t>
      </w:r>
    </w:p>
    <w:p w14:paraId="74A5DC1E" w14:textId="77777777" w:rsidR="00FC7629" w:rsidRPr="00C47B2A" w:rsidRDefault="00FC7629" w:rsidP="00FC7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19FA5021" wp14:editId="32E0C4C0">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5B09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1DA7CD9D" w14:textId="77777777" w:rsidR="00965366" w:rsidRDefault="00965366" w:rsidP="0096536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6112F7">
        <w:rPr>
          <w:sz w:val="22"/>
        </w:rPr>
        <w:t>R</w:t>
      </w:r>
      <w:r>
        <w:rPr>
          <w:sz w:val="22"/>
        </w:rPr>
        <w:t>eferences:</w:t>
      </w:r>
    </w:p>
    <w:p w14:paraId="4987BCE0" w14:textId="77777777" w:rsidR="00965366" w:rsidRDefault="00965366" w:rsidP="0096536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7765CA18" w14:textId="6B3CEE44" w:rsidR="00965366" w:rsidRDefault="00965366" w:rsidP="00965366">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 C. Code</w:t>
      </w:r>
      <w:r w:rsidR="005570BB">
        <w:rPr>
          <w:sz w:val="22"/>
        </w:rPr>
        <w:t xml:space="preserve"> of Laws</w:t>
      </w:r>
      <w:r>
        <w:rPr>
          <w:sz w:val="22"/>
        </w:rPr>
        <w:t>, 1976, as amended:</w:t>
      </w:r>
    </w:p>
    <w:p w14:paraId="1706EA11" w14:textId="6992833D" w:rsidR="00965366" w:rsidRDefault="00965366" w:rsidP="00965366">
      <w:pPr>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30-4-20(c) -</w:t>
      </w:r>
      <w:r w:rsidR="006112F7">
        <w:rPr>
          <w:sz w:val="22"/>
        </w:rPr>
        <w:t xml:space="preserve"> Security plans and devices are required to be closed to the public.</w:t>
      </w:r>
    </w:p>
    <w:p w14:paraId="77C67A83" w14:textId="0754AF6D" w:rsidR="00965366" w:rsidRDefault="00965366" w:rsidP="00965366">
      <w:pPr>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59-63-310, </w:t>
      </w:r>
      <w:r w:rsidRPr="006112F7">
        <w:rPr>
          <w:i/>
          <w:sz w:val="22"/>
        </w:rPr>
        <w:t>et seq</w:t>
      </w:r>
      <w:r w:rsidR="006112F7">
        <w:rPr>
          <w:i/>
          <w:sz w:val="22"/>
        </w:rPr>
        <w:t>.</w:t>
      </w:r>
      <w:r>
        <w:rPr>
          <w:sz w:val="22"/>
        </w:rPr>
        <w:t xml:space="preserve"> -</w:t>
      </w:r>
      <w:r w:rsidR="006112F7">
        <w:rPr>
          <w:sz w:val="22"/>
        </w:rPr>
        <w:t xml:space="preserve"> School Crime Report Act.</w:t>
      </w:r>
    </w:p>
    <w:p w14:paraId="62BD3391" w14:textId="62A3A66B" w:rsidR="00965366" w:rsidRDefault="00965366" w:rsidP="00965366">
      <w:pPr>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59-63-910</w:t>
      </w:r>
      <w:r w:rsidR="006112F7">
        <w:rPr>
          <w:sz w:val="22"/>
        </w:rPr>
        <w:t xml:space="preserve">, </w:t>
      </w:r>
      <w:r w:rsidR="006112F7">
        <w:rPr>
          <w:i/>
          <w:sz w:val="22"/>
        </w:rPr>
        <w:t>et seq.</w:t>
      </w:r>
      <w:r>
        <w:rPr>
          <w:sz w:val="22"/>
        </w:rPr>
        <w:t xml:space="preserve"> - </w:t>
      </w:r>
      <w:r w:rsidR="006112F7">
        <w:rPr>
          <w:sz w:val="22"/>
        </w:rPr>
        <w:t xml:space="preserve">Required public school </w:t>
      </w:r>
      <w:r>
        <w:rPr>
          <w:sz w:val="22"/>
        </w:rPr>
        <w:t>drills.</w:t>
      </w:r>
    </w:p>
    <w:p w14:paraId="0F7025EF" w14:textId="77777777" w:rsidR="00965366" w:rsidRDefault="00965366" w:rsidP="0096536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5C6BF6A6" w14:textId="346A16CA" w:rsidR="00965366" w:rsidRDefault="00965366" w:rsidP="0096536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B.</w:t>
      </w:r>
      <w:r>
        <w:rPr>
          <w:sz w:val="22"/>
        </w:rPr>
        <w:tab/>
      </w:r>
      <w:r w:rsidR="006B5B3E">
        <w:rPr>
          <w:sz w:val="22"/>
        </w:rPr>
        <w:t xml:space="preserve">S.C. </w:t>
      </w:r>
      <w:r>
        <w:rPr>
          <w:sz w:val="22"/>
        </w:rPr>
        <w:t>State Board of Education Regulations:</w:t>
      </w:r>
    </w:p>
    <w:p w14:paraId="34E21A51" w14:textId="3B34404C" w:rsidR="00965366" w:rsidRDefault="00965366" w:rsidP="0096536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b/>
        <w:t>1.</w:t>
      </w:r>
      <w:r>
        <w:rPr>
          <w:sz w:val="22"/>
        </w:rPr>
        <w:tab/>
        <w:t xml:space="preserve">R43-166 - Student and school safety; emergency and disaster plans.    </w:t>
      </w:r>
    </w:p>
    <w:p w14:paraId="01C1D1C2" w14:textId="77777777" w:rsidR="002672CE" w:rsidRDefault="002672CE" w:rsidP="009653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bookmarkStart w:id="0" w:name="_GoBack"/>
      <w:bookmarkEnd w:id="0"/>
    </w:p>
    <w:sectPr w:rsidR="002672CE">
      <w:footerReference w:type="default" r:id="rId7"/>
      <w:endnotePr>
        <w:numFmt w:val="decimal"/>
      </w:endnotePr>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BC0F8" w14:textId="77777777" w:rsidR="008518A7" w:rsidRDefault="008518A7">
      <w:pPr>
        <w:spacing w:line="240" w:lineRule="auto"/>
      </w:pPr>
      <w:r>
        <w:separator/>
      </w:r>
    </w:p>
  </w:endnote>
  <w:endnote w:type="continuationSeparator" w:id="0">
    <w:p w14:paraId="478069FA" w14:textId="77777777" w:rsidR="008518A7" w:rsidRDefault="0085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227B" w14:textId="7475046A" w:rsidR="00754453" w:rsidRPr="00754453" w:rsidRDefault="00754453" w:rsidP="00754453">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3268A" w14:textId="77777777" w:rsidR="008518A7" w:rsidRDefault="008518A7">
      <w:pPr>
        <w:spacing w:line="240" w:lineRule="auto"/>
      </w:pPr>
      <w:r>
        <w:separator/>
      </w:r>
    </w:p>
  </w:footnote>
  <w:footnote w:type="continuationSeparator" w:id="0">
    <w:p w14:paraId="26DEB55B" w14:textId="77777777" w:rsidR="008518A7" w:rsidRDefault="008518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BB7"/>
    <w:multiLevelType w:val="hybridMultilevel"/>
    <w:tmpl w:val="CB18D86E"/>
    <w:lvl w:ilvl="0" w:tplc="54281660">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158541B2"/>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177771BC"/>
    <w:multiLevelType w:val="hybridMultilevel"/>
    <w:tmpl w:val="36AE3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122641"/>
    <w:multiLevelType w:val="hybridMultilevel"/>
    <w:tmpl w:val="FD88E674"/>
    <w:lvl w:ilvl="0" w:tplc="65A840D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585207EB"/>
    <w:multiLevelType w:val="hybridMultilevel"/>
    <w:tmpl w:val="D83AE94A"/>
    <w:lvl w:ilvl="0" w:tplc="54C09E24">
      <w:start w:val="1"/>
      <w:numFmt w:val="decimal"/>
      <w:lvlText w:val="%1."/>
      <w:lvlJc w:val="left"/>
      <w:pPr>
        <w:tabs>
          <w:tab w:val="num" w:pos="1220"/>
        </w:tabs>
        <w:ind w:left="1220" w:hanging="720"/>
      </w:pPr>
      <w:rPr>
        <w:rFonts w:hint="default"/>
      </w:rPr>
    </w:lvl>
    <w:lvl w:ilvl="1" w:tplc="04090019" w:tentative="1">
      <w:start w:val="1"/>
      <w:numFmt w:val="lowerLetter"/>
      <w:lvlText w:val="%2."/>
      <w:lvlJc w:val="left"/>
      <w:pPr>
        <w:tabs>
          <w:tab w:val="num" w:pos="1220"/>
        </w:tabs>
        <w:ind w:left="1220" w:hanging="360"/>
      </w:p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abstractNum w:abstractNumId="5" w15:restartNumberingAfterBreak="0">
    <w:nsid w:val="60990E61"/>
    <w:multiLevelType w:val="hybridMultilevel"/>
    <w:tmpl w:val="A5E26588"/>
    <w:lvl w:ilvl="0" w:tplc="EC8ECCD6">
      <w:start w:val="1"/>
      <w:numFmt w:val="decimal"/>
      <w:lvlText w:val="%1."/>
      <w:lvlJc w:val="left"/>
      <w:pPr>
        <w:tabs>
          <w:tab w:val="num" w:pos="780"/>
        </w:tabs>
        <w:ind w:left="780" w:hanging="360"/>
      </w:pPr>
      <w:rPr>
        <w:rFonts w:hint="default"/>
      </w:rPr>
    </w:lvl>
    <w:lvl w:ilvl="1" w:tplc="9600FF1C">
      <w:start w:val="2"/>
      <w:numFmt w:val="decimal"/>
      <w:lvlText w:val="%2."/>
      <w:lvlJc w:val="left"/>
      <w:pPr>
        <w:tabs>
          <w:tab w:val="num" w:pos="1860"/>
        </w:tabs>
        <w:ind w:left="1860" w:hanging="7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68E97B2D"/>
    <w:multiLevelType w:val="singleLevel"/>
    <w:tmpl w:val="9600FF1C"/>
    <w:lvl w:ilvl="0">
      <w:start w:val="2"/>
      <w:numFmt w:val="decimal"/>
      <w:lvlText w:val="%1."/>
      <w:lvlJc w:val="left"/>
      <w:pPr>
        <w:tabs>
          <w:tab w:val="num" w:pos="1440"/>
        </w:tabs>
        <w:ind w:left="1440" w:hanging="720"/>
      </w:pPr>
      <w:rPr>
        <w:rFonts w:hint="default"/>
      </w:rPr>
    </w:lvl>
  </w:abstractNum>
  <w:abstractNum w:abstractNumId="7" w15:restartNumberingAfterBreak="0">
    <w:nsid w:val="7D5C0E23"/>
    <w:multiLevelType w:val="hybridMultilevel"/>
    <w:tmpl w:val="FB6C0FCA"/>
    <w:lvl w:ilvl="0" w:tplc="43CC45BE">
      <w:start w:val="1"/>
      <w:numFmt w:val="decimal"/>
      <w:lvlText w:val="%1."/>
      <w:lvlJc w:val="left"/>
      <w:pPr>
        <w:tabs>
          <w:tab w:val="num" w:pos="720"/>
        </w:tabs>
        <w:ind w:left="720" w:hanging="374"/>
      </w:pPr>
      <w:rPr>
        <w:rFonts w:ascii="Times New Roman" w:hAnsi="Times New Roman"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66"/>
    <w:rsid w:val="001F1AAB"/>
    <w:rsid w:val="002252B6"/>
    <w:rsid w:val="002672CE"/>
    <w:rsid w:val="005570BB"/>
    <w:rsid w:val="005A3FA7"/>
    <w:rsid w:val="006112F7"/>
    <w:rsid w:val="00612CD3"/>
    <w:rsid w:val="0064003C"/>
    <w:rsid w:val="006B5B3E"/>
    <w:rsid w:val="00754453"/>
    <w:rsid w:val="0084744F"/>
    <w:rsid w:val="008518A7"/>
    <w:rsid w:val="00943AC7"/>
    <w:rsid w:val="00965366"/>
    <w:rsid w:val="00FC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B100A"/>
  <w15:chartTrackingRefBased/>
  <w15:docId w15:val="{003B9031-A2E7-4425-B638-0E7D9CE4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Header">
    <w:name w:val="header"/>
    <w:basedOn w:val="Normal"/>
    <w:semiHidden/>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character" w:customStyle="1" w:styleId="FooterChar">
    <w:name w:val="Footer Char"/>
    <w:link w:val="Footer"/>
    <w:semiHidden/>
    <w:rsid w:val="0084744F"/>
    <w:rPr>
      <w:color w:val="000000"/>
    </w:rPr>
  </w:style>
  <w:style w:type="paragraph" w:styleId="BalloonText">
    <w:name w:val="Balloon Text"/>
    <w:basedOn w:val="Normal"/>
    <w:link w:val="BalloonTextChar"/>
    <w:uiPriority w:val="99"/>
    <w:semiHidden/>
    <w:unhideWhenUsed/>
    <w:rsid w:val="002252B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2252B6"/>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4926">
      <w:bodyDiv w:val="1"/>
      <w:marLeft w:val="0"/>
      <w:marRight w:val="0"/>
      <w:marTop w:val="0"/>
      <w:marBottom w:val="0"/>
      <w:divBdr>
        <w:top w:val="none" w:sz="0" w:space="0" w:color="auto"/>
        <w:left w:val="none" w:sz="0" w:space="0" w:color="auto"/>
        <w:bottom w:val="none" w:sz="0" w:space="0" w:color="auto"/>
        <w:right w:val="none" w:sz="0" w:space="0" w:color="auto"/>
      </w:divBdr>
    </w:div>
    <w:div w:id="1197161972">
      <w:bodyDiv w:val="1"/>
      <w:marLeft w:val="0"/>
      <w:marRight w:val="0"/>
      <w:marTop w:val="0"/>
      <w:marBottom w:val="0"/>
      <w:divBdr>
        <w:top w:val="none" w:sz="0" w:space="0" w:color="auto"/>
        <w:left w:val="none" w:sz="0" w:space="0" w:color="auto"/>
        <w:bottom w:val="none" w:sz="0" w:space="0" w:color="auto"/>
        <w:right w:val="none" w:sz="0" w:space="0" w:color="auto"/>
      </w:divBdr>
    </w:div>
    <w:div w:id="14656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7</cp:revision>
  <cp:lastPrinted>2018-12-19T20:54:00Z</cp:lastPrinted>
  <dcterms:created xsi:type="dcterms:W3CDTF">2018-11-06T19:41:00Z</dcterms:created>
  <dcterms:modified xsi:type="dcterms:W3CDTF">2019-01-07T17:52:00Z</dcterms:modified>
</cp:coreProperties>
</file>